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A0" w:rsidRDefault="005F0BA0" w:rsidP="005F0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VILNIAUS R. </w:t>
      </w:r>
      <w:r w:rsidR="00E61783">
        <w:rPr>
          <w:rFonts w:ascii="Times New Roman" w:hAnsi="Times New Roman" w:cs="Times New Roman"/>
          <w:b/>
          <w:sz w:val="24"/>
          <w:szCs w:val="24"/>
        </w:rPr>
        <w:t>ŠUMSKO PAGRINDINĖ MOKYKLA</w:t>
      </w:r>
    </w:p>
    <w:p w:rsidR="005F0BA0" w:rsidRDefault="005F0BA0" w:rsidP="005F0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BF4">
        <w:rPr>
          <w:rFonts w:ascii="Times New Roman" w:hAnsi="Times New Roman" w:cs="Times New Roman"/>
          <w:b/>
          <w:sz w:val="24"/>
          <w:szCs w:val="24"/>
        </w:rPr>
        <w:t>REAGAVIMO Į PATYČIAS IR PAGALBOS JOMS ĮVYKUS PLANAS</w:t>
      </w:r>
    </w:p>
    <w:p w:rsidR="005F0BA0" w:rsidRDefault="005F0BA0" w:rsidP="005F0BA0">
      <w:pPr>
        <w:jc w:val="center"/>
      </w:pPr>
    </w:p>
    <w:p w:rsidR="005F0BA0" w:rsidRDefault="00E61783" w:rsidP="005F0BA0">
      <w:r>
        <w:rPr>
          <w:noProof/>
          <w:lang w:eastAsia="lt-LT"/>
        </w:rPr>
        <w:pict>
          <v:roundrect id="_x0000_s1026" style="position:absolute;margin-left:38.5pt;margin-top:3.8pt;width:385.5pt;height:34.65pt;z-index:251658240" arcsize="10923f">
            <v:textbox>
              <w:txbxContent>
                <w:p w:rsidR="005F0BA0" w:rsidRDefault="005F0BA0" w:rsidP="005F0BA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PASTEBĖJUS AR ĮTARUS PATYČIAS</w:t>
                  </w:r>
                </w:p>
                <w:p w:rsidR="005F0BA0" w:rsidRDefault="005F0BA0"/>
              </w:txbxContent>
            </v:textbox>
          </v:roundrect>
        </w:pict>
      </w:r>
    </w:p>
    <w:p w:rsidR="00FB4E07" w:rsidRDefault="00E61783" w:rsidP="005F0BA0">
      <w:pPr>
        <w:tabs>
          <w:tab w:val="left" w:pos="4267"/>
        </w:tabs>
      </w:pPr>
      <w:r>
        <w:rPr>
          <w:noProof/>
          <w:lang w:eastAsia="lt-L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7" type="#_x0000_t67" style="position:absolute;margin-left:224.25pt;margin-top:13pt;width:8.9pt;height:16.9pt;z-index:251669504">
            <v:textbox style="layout-flow:vertical-ideographic"/>
          </v:shape>
        </w:pict>
      </w:r>
      <w:r w:rsidR="005F0BA0">
        <w:tab/>
      </w:r>
    </w:p>
    <w:p w:rsidR="00CB0CD9" w:rsidRDefault="00E61783" w:rsidP="005F0BA0">
      <w:pPr>
        <w:tabs>
          <w:tab w:val="left" w:pos="4267"/>
        </w:tabs>
      </w:pPr>
      <w:r>
        <w:rPr>
          <w:noProof/>
          <w:lang w:eastAsia="lt-LT"/>
        </w:rPr>
        <w:pict>
          <v:roundrect id="_x0000_s1027" style="position:absolute;margin-left:38.5pt;margin-top:70.25pt;width:157.35pt;height:44.5pt;z-index:251659264" arcsize="10923f">
            <v:textbox style="mso-next-textbox:#_x0000_s1027">
              <w:txbxContent>
                <w:p w:rsidR="005F0BA0" w:rsidRDefault="005F0BA0">
                  <w:r w:rsidRPr="00373A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Apie įvykį pranešti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Vykdymo grupės nariams</w:t>
                  </w:r>
                </w:p>
              </w:txbxContent>
            </v:textbox>
          </v:roundrect>
        </w:pict>
      </w:r>
      <w:r>
        <w:rPr>
          <w:noProof/>
          <w:lang w:eastAsia="lt-LT"/>
        </w:rPr>
        <w:pict>
          <v:roundrect id="_x0000_s1028" style="position:absolute;margin-left:266.7pt;margin-top:70.15pt;width:157.3pt;height:44.55pt;z-index:251660288" arcsize="10923f">
            <v:textbox style="mso-next-textbox:#_x0000_s1028">
              <w:txbxContent>
                <w:p w:rsidR="005F0BA0" w:rsidRDefault="005F0BA0" w:rsidP="005F0BA0">
                  <w:r w:rsidRPr="00373A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Apie įvykį pranešti klasės vadovui</w:t>
                  </w:r>
                </w:p>
                <w:p w:rsidR="005F0BA0" w:rsidRDefault="005F0BA0"/>
              </w:txbxContent>
            </v:textbox>
          </v:roundrect>
        </w:pict>
      </w:r>
      <w:r>
        <w:rPr>
          <w:noProof/>
          <w:lang w:eastAsia="lt-LT"/>
        </w:rPr>
        <w:pict>
          <v:roundrect id="_x0000_s1029" style="position:absolute;margin-left:38.5pt;margin-top:8.9pt;width:385.5pt;height:34.6pt;z-index:251661312" arcsize="10923f">
            <v:textbox style="mso-next-textbox:#_x0000_s1029">
              <w:txbxContent>
                <w:p w:rsidR="005F0BA0" w:rsidRPr="00373A44" w:rsidRDefault="005F0BA0" w:rsidP="005F0B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A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Bet kuris </w:t>
                  </w:r>
                  <w:r w:rsidR="00E617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mokyklos</w:t>
                  </w:r>
                  <w:r w:rsidRPr="00373A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darbuotojas turi nedelsiant reaguoti ir stabdyti patyčias</w:t>
                  </w:r>
                </w:p>
                <w:p w:rsidR="005F0BA0" w:rsidRDefault="005F0BA0"/>
              </w:txbxContent>
            </v:textbox>
          </v:roundrect>
        </w:pict>
      </w:r>
    </w:p>
    <w:p w:rsidR="00CB0CD9" w:rsidRPr="00CB0CD9" w:rsidRDefault="00E61783" w:rsidP="00CB0CD9">
      <w:r>
        <w:rPr>
          <w:noProof/>
          <w:lang w:eastAsia="lt-LT"/>
        </w:rPr>
        <w:pict>
          <v:shape id="_x0000_s1044" type="#_x0000_t67" style="position:absolute;margin-left:221.4pt;margin-top:23.05pt;width:17.8pt;height:205.55pt;z-index:251676672">
            <v:textbox style="layout-flow:vertical-ideographic"/>
          </v:shape>
        </w:pict>
      </w:r>
      <w:r>
        <w:rPr>
          <w:noProof/>
          <w:lang w:eastAsia="lt-LT"/>
        </w:rPr>
        <w:pict>
          <v:shape id="_x0000_s1039" type="#_x0000_t67" style="position:absolute;margin-left:341.6pt;margin-top:23.05pt;width:8.9pt;height:16.9pt;z-index:251671552">
            <v:textbox style="layout-flow:vertical-ideographic"/>
          </v:shape>
        </w:pict>
      </w:r>
      <w:r>
        <w:rPr>
          <w:noProof/>
          <w:lang w:eastAsia="lt-LT"/>
        </w:rPr>
        <w:pict>
          <v:shape id="_x0000_s1038" type="#_x0000_t67" style="position:absolute;margin-left:118.5pt;margin-top:23.05pt;width:8.9pt;height:16.9pt;z-index:251670528">
            <v:textbox style="layout-flow:vertical-ideographic"/>
          </v:shape>
        </w:pict>
      </w:r>
    </w:p>
    <w:p w:rsidR="00CB0CD9" w:rsidRPr="00CB0CD9" w:rsidRDefault="00CB0CD9" w:rsidP="00CB0CD9"/>
    <w:p w:rsidR="00CB0CD9" w:rsidRPr="00CB0CD9" w:rsidRDefault="00CB0CD9" w:rsidP="00CB0CD9"/>
    <w:p w:rsidR="00CB0CD9" w:rsidRPr="00CB0CD9" w:rsidRDefault="00E61783" w:rsidP="00CB0CD9">
      <w:r>
        <w:rPr>
          <w:noProof/>
          <w:lang w:eastAsia="lt-LT"/>
        </w:rPr>
        <w:pict>
          <v:shape id="_x0000_s1041" type="#_x0000_t67" style="position:absolute;margin-left:341.6pt;margin-top:19.6pt;width:8.9pt;height:16.9pt;z-index:251673600">
            <v:textbox style="layout-flow:vertical-ideographic"/>
          </v:shape>
        </w:pict>
      </w:r>
      <w:r>
        <w:rPr>
          <w:noProof/>
          <w:lang w:eastAsia="lt-LT"/>
        </w:rPr>
        <w:pict>
          <v:shape id="_x0000_s1040" type="#_x0000_t67" style="position:absolute;margin-left:118.5pt;margin-top:19.6pt;width:8.9pt;height:16.9pt;z-index:251672576">
            <v:textbox style="layout-flow:vertical-ideographic"/>
          </v:shape>
        </w:pict>
      </w:r>
    </w:p>
    <w:p w:rsidR="00CB0CD9" w:rsidRDefault="00E61783" w:rsidP="00CB0CD9">
      <w:r>
        <w:rPr>
          <w:noProof/>
          <w:lang w:eastAsia="lt-LT"/>
        </w:rPr>
        <w:pict>
          <v:roundrect id="_x0000_s1030" style="position:absolute;margin-left:38.5pt;margin-top:16.8pt;width:157.3pt;height:81.8pt;z-index:251662336" arcsize="10923f">
            <v:textbox>
              <w:txbxContent>
                <w:p w:rsidR="00CB0CD9" w:rsidRPr="00373A44" w:rsidRDefault="00CB0CD9" w:rsidP="00CB0C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Vykdymo grupė</w:t>
                  </w:r>
                  <w:r w:rsidRPr="00373A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aiškinasi situaciją, kalbasi su mokiniais,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prireikus </w:t>
                  </w:r>
                  <w:r w:rsidRPr="00373A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jų tėvais, stebi situaciją</w:t>
                  </w:r>
                </w:p>
                <w:p w:rsidR="00CB0CD9" w:rsidRDefault="00CB0CD9"/>
              </w:txbxContent>
            </v:textbox>
          </v:roundrect>
        </w:pict>
      </w:r>
      <w:r>
        <w:rPr>
          <w:noProof/>
          <w:lang w:eastAsia="lt-LT"/>
        </w:rPr>
        <w:pict>
          <v:roundrect id="_x0000_s1031" style="position:absolute;margin-left:266.7pt;margin-top:16.8pt;width:157.3pt;height:81.8pt;z-index:251663360" arcsize="10923f">
            <v:textbox>
              <w:txbxContent>
                <w:p w:rsidR="00CB0CD9" w:rsidRPr="00373A44" w:rsidRDefault="00CB0CD9" w:rsidP="00CB0C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Klasės vadovas </w:t>
                  </w:r>
                  <w:r w:rsidRPr="00373A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aiškinasi situaciją, kalbasi su mokiniais,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prireikus </w:t>
                  </w:r>
                  <w:r w:rsidRPr="00373A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jų tėvais, stebi situaciją</w:t>
                  </w:r>
                </w:p>
                <w:p w:rsidR="00CB0CD9" w:rsidRDefault="00CB0CD9"/>
              </w:txbxContent>
            </v:textbox>
          </v:roundrect>
        </w:pict>
      </w:r>
    </w:p>
    <w:p w:rsidR="00CB0CD9" w:rsidRDefault="00CB0CD9" w:rsidP="00CB0CD9">
      <w:pPr>
        <w:tabs>
          <w:tab w:val="left" w:pos="6098"/>
        </w:tabs>
      </w:pPr>
      <w:r>
        <w:tab/>
      </w:r>
    </w:p>
    <w:p w:rsidR="00CB0CD9" w:rsidRPr="00CB0CD9" w:rsidRDefault="00CB0CD9" w:rsidP="00CB0CD9"/>
    <w:p w:rsidR="00CB0CD9" w:rsidRPr="00CB0CD9" w:rsidRDefault="00CB0CD9" w:rsidP="00CB0CD9"/>
    <w:p w:rsidR="00CB0CD9" w:rsidRPr="00CB0CD9" w:rsidRDefault="00E61783" w:rsidP="00CB0CD9">
      <w:r>
        <w:rPr>
          <w:noProof/>
          <w:lang w:eastAsia="lt-LT"/>
        </w:rPr>
        <w:pict>
          <v:shape id="_x0000_s1046" type="#_x0000_t67" style="position:absolute;margin-left:346.05pt;margin-top:.45pt;width:8.9pt;height:16.9pt;rotation:20;z-index:251678720">
            <v:textbox style="layout-flow:vertical-ideographic"/>
          </v:shape>
        </w:pict>
      </w:r>
      <w:r>
        <w:rPr>
          <w:noProof/>
          <w:lang w:eastAsia="lt-LT"/>
        </w:rPr>
        <w:pict>
          <v:shape id="_x0000_s1045" type="#_x0000_t67" style="position:absolute;margin-left:118.5pt;margin-top:4.3pt;width:8.9pt;height:16.9pt;rotation:200;flip:y;z-index:251677696">
            <v:textbox style="layout-flow:vertical-ideographic"/>
          </v:shape>
        </w:pict>
      </w:r>
    </w:p>
    <w:p w:rsidR="00CB0CD9" w:rsidRDefault="00E61783" w:rsidP="00CB0CD9">
      <w:r>
        <w:rPr>
          <w:noProof/>
          <w:lang w:eastAsia="lt-LT"/>
        </w:rPr>
        <w:pict>
          <v:roundrect id="_x0000_s1032" style="position:absolute;margin-left:118.5pt;margin-top:8.75pt;width:236.45pt;height:1in;z-index:251664384" arcsize="10923f">
            <v:textbox>
              <w:txbxContent>
                <w:p w:rsidR="00CB0CD9" w:rsidRDefault="00CB0CD9" w:rsidP="00CB0CD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Pastebėjus, kad</w:t>
                  </w:r>
                  <w:r w:rsidRPr="00373A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patyčios kartojasi, užpildo pranešimo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apie patyčias formą ir perduoda Vykdymo</w:t>
                  </w:r>
                  <w:r w:rsidRPr="00373A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grupės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nariams</w:t>
                  </w:r>
                </w:p>
                <w:p w:rsidR="00CB0CD9" w:rsidRDefault="00CB0CD9"/>
              </w:txbxContent>
            </v:textbox>
          </v:roundrect>
        </w:pict>
      </w:r>
    </w:p>
    <w:p w:rsidR="00CB0CD9" w:rsidRDefault="00CB0CD9" w:rsidP="00CB0CD9">
      <w:pPr>
        <w:jc w:val="center"/>
      </w:pPr>
    </w:p>
    <w:p w:rsidR="00CB0CD9" w:rsidRPr="00CB0CD9" w:rsidRDefault="00CB0CD9" w:rsidP="00CB0CD9"/>
    <w:p w:rsidR="00CB0CD9" w:rsidRPr="00CB0CD9" w:rsidRDefault="00E61783" w:rsidP="00CB0CD9">
      <w:r>
        <w:rPr>
          <w:noProof/>
          <w:lang w:eastAsia="lt-LT"/>
        </w:rPr>
        <w:pict>
          <v:shape id="_x0000_s1042" type="#_x0000_t67" style="position:absolute;margin-left:233.15pt;margin-top:4.4pt;width:8.9pt;height:16.9pt;z-index:251674624">
            <v:textbox style="layout-flow:vertical-ideographic"/>
          </v:shape>
        </w:pict>
      </w:r>
    </w:p>
    <w:p w:rsidR="00CB0CD9" w:rsidRDefault="00E61783" w:rsidP="00CB0CD9">
      <w:r>
        <w:rPr>
          <w:noProof/>
          <w:lang w:eastAsia="lt-LT"/>
        </w:rPr>
        <w:pict>
          <v:roundrect id="_x0000_s1033" style="position:absolute;margin-left:118.55pt;margin-top:2.1pt;width:236.4pt;height:52.45pt;z-index:251665408" arcsize="10923f">
            <v:textbox>
              <w:txbxContent>
                <w:p w:rsidR="00CB0CD9" w:rsidRPr="00373A44" w:rsidRDefault="00CB0CD9" w:rsidP="00CB0C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A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Užpildytą formą priėmęs asmuo, ją registruoja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73A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Patyčių registracijos žurnale ir</w:t>
                  </w:r>
                </w:p>
                <w:p w:rsidR="00CB0CD9" w:rsidRDefault="00CB0CD9"/>
              </w:txbxContent>
            </v:textbox>
          </v:roundrect>
        </w:pict>
      </w:r>
    </w:p>
    <w:p w:rsidR="005F0BA0" w:rsidRPr="00CB0CD9" w:rsidRDefault="00E61783" w:rsidP="00CB0CD9">
      <w:pPr>
        <w:jc w:val="center"/>
      </w:pPr>
      <w:r>
        <w:rPr>
          <w:noProof/>
          <w:lang w:eastAsia="lt-LT"/>
        </w:rPr>
        <w:pict>
          <v:shape id="_x0000_s1048" type="#_x0000_t67" style="position:absolute;left:0;text-align:left;margin-left:337.15pt;margin-top:33.1pt;width:8.9pt;height:16.9pt;rotation:200;flip:y;z-index:251680768">
            <v:textbox style="layout-flow:vertical-ideographic"/>
          </v:shape>
        </w:pict>
      </w:r>
      <w:r>
        <w:rPr>
          <w:noProof/>
          <w:lang w:eastAsia="lt-LT"/>
        </w:rPr>
        <w:pict>
          <v:shape id="_x0000_s1047" type="#_x0000_t67" style="position:absolute;left:0;text-align:left;margin-left:127.4pt;margin-top:33.1pt;width:8.9pt;height:16.9pt;rotation:20;z-index:251679744">
            <v:textbox style="layout-flow:vertical-ideographic"/>
          </v:shape>
        </w:pict>
      </w:r>
      <w:r>
        <w:rPr>
          <w:noProof/>
          <w:lang w:eastAsia="lt-LT"/>
        </w:rPr>
        <w:pict>
          <v:shape id="_x0000_s1043" type="#_x0000_t67" style="position:absolute;left:0;text-align:left;margin-left:233.15pt;margin-top:33.1pt;width:8.9pt;height:16.9pt;z-index:251675648">
            <v:textbox style="layout-flow:vertical-ideographic"/>
          </v:shape>
        </w:pict>
      </w:r>
      <w:r>
        <w:rPr>
          <w:noProof/>
          <w:lang w:eastAsia="lt-LT"/>
        </w:rPr>
        <w:pict>
          <v:roundrect id="_x0000_s1035" style="position:absolute;left:0;text-align:left;margin-left:329pt;margin-top:55.75pt;width:157.3pt;height:106.7pt;z-index:251667456" arcsize="10923f">
            <v:textbox>
              <w:txbxContent>
                <w:p w:rsidR="00CB0CD9" w:rsidRDefault="00CB0CD9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inicijuoja vaiko gerovės komisijos posėdį</w:t>
                  </w:r>
                  <w:bookmarkStart w:id="0" w:name="_GoBack"/>
                  <w:bookmarkEnd w:id="0"/>
                </w:p>
              </w:txbxContent>
            </v:textbox>
          </v:roundrect>
        </w:pict>
      </w:r>
      <w:r>
        <w:rPr>
          <w:noProof/>
          <w:lang w:eastAsia="lt-LT"/>
        </w:rPr>
        <w:pict>
          <v:roundrect id="_x0000_s1036" style="position:absolute;left:0;text-align:left;margin-left:159.9pt;margin-top:55.75pt;width:157.3pt;height:112.05pt;z-index:251668480" arcsize="10923f">
            <v:textbox>
              <w:txbxContent>
                <w:p w:rsidR="00CB0CD9" w:rsidRPr="004877CC" w:rsidRDefault="00B43E80" w:rsidP="00CB0CD9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="00CB0C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ukviečia Vykdymo grupės posėdį ir i</w:t>
                  </w:r>
                  <w:r w:rsidR="00CB0CD9" w:rsidRPr="004877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masi spręsti patyčių situaciją, bendrauja su patyčių dalyviais, jų tėvais</w:t>
                  </w:r>
                </w:p>
                <w:p w:rsidR="00CB0CD9" w:rsidRDefault="00CB0CD9"/>
              </w:txbxContent>
            </v:textbox>
          </v:roundrect>
        </w:pict>
      </w:r>
      <w:r>
        <w:rPr>
          <w:noProof/>
          <w:lang w:eastAsia="lt-LT"/>
        </w:rPr>
        <w:pict>
          <v:roundrect id="_x0000_s1034" style="position:absolute;left:0;text-align:left;margin-left:-12.1pt;margin-top:55.75pt;width:157.3pt;height:112.05pt;z-index:251666432" arcsize="10923f">
            <v:textbox>
              <w:txbxContent>
                <w:p w:rsidR="00CB0CD9" w:rsidRPr="004877CC" w:rsidRDefault="00B43E80" w:rsidP="00CB0CD9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CB0CD9" w:rsidRPr="004877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masi spręsti patyčių situaciją, bendrauja su patyčių dalyviais, jų tėvais</w:t>
                  </w:r>
                </w:p>
                <w:p w:rsidR="00CB0CD9" w:rsidRDefault="00CB0CD9"/>
              </w:txbxContent>
            </v:textbox>
          </v:roundrect>
        </w:pict>
      </w:r>
    </w:p>
    <w:sectPr w:rsidR="005F0BA0" w:rsidRPr="00CB0CD9" w:rsidSect="005F0BA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5F0BA0"/>
    <w:rsid w:val="003135A4"/>
    <w:rsid w:val="00471838"/>
    <w:rsid w:val="005F0BA0"/>
    <w:rsid w:val="008920E7"/>
    <w:rsid w:val="00B43E80"/>
    <w:rsid w:val="00CB0CD9"/>
    <w:rsid w:val="00D1151C"/>
    <w:rsid w:val="00E61783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F0BA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F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F0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Karjera</cp:lastModifiedBy>
  <cp:revision>2</cp:revision>
  <dcterms:created xsi:type="dcterms:W3CDTF">2017-08-14T11:42:00Z</dcterms:created>
  <dcterms:modified xsi:type="dcterms:W3CDTF">2017-09-06T05:18:00Z</dcterms:modified>
</cp:coreProperties>
</file>